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sz w:val="80"/>
          <w:szCs w:val="80"/>
          <w:rtl w:val="0"/>
          <w:lang w:val="en-US"/>
        </w:rPr>
        <w:t>MASSIF PROPERTY SERVICES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